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2E9920C2" w:rsidR="00E13BC7" w:rsidRPr="000B7A7C" w:rsidRDefault="00E13BC7" w:rsidP="00263B7A">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926877">
        <w:rPr>
          <w:rFonts w:asciiTheme="minorHAnsi" w:hAnsiTheme="minorHAnsi" w:cstheme="minorHAnsi"/>
          <w:sz w:val="22"/>
          <w:szCs w:val="22"/>
        </w:rPr>
        <w:t>June 2</w:t>
      </w:r>
      <w:r w:rsidR="00096F7E">
        <w:rPr>
          <w:rFonts w:asciiTheme="minorHAnsi" w:hAnsiTheme="minorHAnsi" w:cstheme="minorHAnsi"/>
          <w:sz w:val="22"/>
          <w:szCs w:val="22"/>
        </w:rPr>
        <w:t>1</w:t>
      </w:r>
      <w:r w:rsidR="00926877">
        <w:rPr>
          <w:rFonts w:asciiTheme="minorHAnsi" w:hAnsiTheme="minorHAnsi" w:cstheme="minorHAnsi"/>
          <w:sz w:val="22"/>
          <w:szCs w:val="22"/>
        </w:rPr>
        <w:t xml:space="preserve">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263B7A">
      <w:pPr>
        <w:spacing w:after="0" w:line="480" w:lineRule="auto"/>
        <w:ind w:firstLine="0"/>
        <w:rPr>
          <w:rFonts w:cstheme="minorHAnsi"/>
          <w:bCs/>
        </w:rPr>
      </w:pPr>
    </w:p>
    <w:p w14:paraId="1859E01F" w14:textId="77777777" w:rsidR="00E13BC7" w:rsidRPr="000B7A7C" w:rsidRDefault="00E13BC7" w:rsidP="00263B7A">
      <w:pPr>
        <w:spacing w:after="0" w:line="480" w:lineRule="auto"/>
        <w:ind w:firstLine="0"/>
        <w:rPr>
          <w:rFonts w:cstheme="minorHAnsi"/>
          <w:bCs/>
        </w:rPr>
      </w:pPr>
      <w:r w:rsidRPr="000B7A7C">
        <w:rPr>
          <w:rFonts w:cstheme="minorHAnsi"/>
          <w:bCs/>
        </w:rPr>
        <w:t>Hello everyone</w:t>
      </w:r>
    </w:p>
    <w:p w14:paraId="4AF7B4B1" w14:textId="46CF102A" w:rsidR="00032E7A" w:rsidRPr="000B7A7C" w:rsidRDefault="00E13BC7" w:rsidP="00263B7A">
      <w:pPr>
        <w:pStyle w:val="BodyText"/>
        <w:spacing w:after="0"/>
      </w:pPr>
      <w:r w:rsidRPr="000B7A7C">
        <w:t>Here is the News and Resource bundle for this week.</w:t>
      </w:r>
      <w:r w:rsidR="00884C4E">
        <w:t xml:space="preserve"> </w:t>
      </w:r>
      <w:r w:rsidR="00B817F3">
        <w:t>To</w:t>
      </w:r>
      <w:r w:rsidR="00096F7E">
        <w:t>day</w:t>
      </w:r>
      <w:r w:rsidR="00B817F3">
        <w:t xml:space="preserve">, June 21, is </w:t>
      </w:r>
      <w:r w:rsidR="00A46036">
        <w:t>National Indigenous Peoples’ Day.</w:t>
      </w:r>
    </w:p>
    <w:p w14:paraId="1BDBCED2" w14:textId="77777777" w:rsidR="00E13BC7" w:rsidRPr="000B7A7C" w:rsidRDefault="00E13BC7" w:rsidP="00263B7A">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263B7A">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263B7A" w:rsidP="00263B7A">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6271DD97" w14:textId="62856547" w:rsidR="00945352" w:rsidRDefault="00E13BC7" w:rsidP="00263B7A">
      <w:pPr>
        <w:pStyle w:val="dateline"/>
        <w:spacing w:line="480" w:lineRule="auto"/>
        <w:rPr>
          <w:rFonts w:cstheme="minorHAnsi"/>
          <w:bCs/>
          <w:lang w:val="en"/>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945352" w:rsidRPr="00945352">
        <w:rPr>
          <w:rFonts w:cstheme="minorHAnsi"/>
          <w:bCs/>
          <w:lang w:val="en-CA"/>
        </w:rPr>
        <w:t xml:space="preserve"> </w:t>
      </w:r>
      <w:r w:rsidR="00945352" w:rsidRPr="00945352">
        <w:rPr>
          <w:rFonts w:cstheme="minorHAnsi"/>
          <w:bCs/>
          <w:lang w:val="en"/>
        </w:rPr>
        <w:t>'The sun is medicine': Parents, co-ordinators see benefits in Mi'kmaw land-based learning</w:t>
      </w:r>
    </w:p>
    <w:p w14:paraId="2F88FCE1" w14:textId="5E024750" w:rsidR="008B4DD1" w:rsidRPr="00945352" w:rsidRDefault="008B4DD1" w:rsidP="00263B7A">
      <w:pPr>
        <w:pStyle w:val="dateline"/>
        <w:spacing w:line="480" w:lineRule="auto"/>
        <w:rPr>
          <w:rFonts w:cstheme="minorHAnsi"/>
          <w:bCs/>
          <w:lang w:val="en"/>
        </w:rPr>
      </w:pPr>
      <w:r>
        <w:rPr>
          <w:rFonts w:cstheme="minorHAnsi"/>
          <w:bCs/>
          <w:lang w:val="en"/>
        </w:rPr>
        <w:t>The</w:t>
      </w:r>
      <w:r w:rsidRPr="008B4DD1">
        <w:rPr>
          <w:rFonts w:cstheme="minorHAnsi"/>
          <w:bCs/>
          <w:lang w:val="en-CA"/>
        </w:rPr>
        <w:t xml:space="preserve"> M'sit No'kmaq Forest &amp; Nature School program</w:t>
      </w:r>
      <w:r>
        <w:rPr>
          <w:rFonts w:cstheme="minorHAnsi"/>
          <w:bCs/>
          <w:lang w:val="en-CA"/>
        </w:rPr>
        <w:t xml:space="preserve"> in</w:t>
      </w:r>
      <w:r w:rsidRPr="008B4DD1">
        <w:rPr>
          <w:rFonts w:cstheme="minorHAnsi"/>
          <w:bCs/>
          <w:lang w:val="en-CA"/>
        </w:rPr>
        <w:t xml:space="preserve"> Ugpi'Ganjig (Eel River Bar First Nation) in New Brunswick </w:t>
      </w:r>
      <w:r>
        <w:rPr>
          <w:rFonts w:cstheme="minorHAnsi"/>
          <w:bCs/>
          <w:lang w:val="en-CA"/>
        </w:rPr>
        <w:t>is “</w:t>
      </w:r>
      <w:r w:rsidRPr="008B4DD1">
        <w:rPr>
          <w:rFonts w:cstheme="minorHAnsi"/>
          <w:bCs/>
        </w:rPr>
        <w:t>is culturally grounding</w:t>
      </w:r>
      <w:r>
        <w:rPr>
          <w:rFonts w:cstheme="minorHAnsi"/>
          <w:bCs/>
        </w:rPr>
        <w:t>” and “</w:t>
      </w:r>
      <w:r w:rsidRPr="008B4DD1">
        <w:rPr>
          <w:rFonts w:cstheme="minorHAnsi"/>
          <w:bCs/>
        </w:rPr>
        <w:t>allows our children to feel that connectedness to land</w:t>
      </w:r>
      <w:r>
        <w:rPr>
          <w:rFonts w:cstheme="minorHAnsi"/>
          <w:bCs/>
        </w:rPr>
        <w:t>,</w:t>
      </w:r>
      <w:r w:rsidRPr="008B4DD1">
        <w:rPr>
          <w:rFonts w:cstheme="minorHAnsi"/>
          <w:bCs/>
        </w:rPr>
        <w:t>" said program co-ordinator Jasmine LaBillois, from Ugpi'Ganjig.</w:t>
      </w:r>
      <w:r>
        <w:rPr>
          <w:rFonts w:cstheme="minorHAnsi"/>
          <w:bCs/>
        </w:rPr>
        <w:t xml:space="preserve"> Founded last October, the school brings students in Kindergarten to Grade 2 and Grades 3-5 for lessons on </w:t>
      </w:r>
      <w:r w:rsidRPr="008B4DD1">
        <w:rPr>
          <w:rFonts w:cstheme="minorHAnsi"/>
          <w:bCs/>
          <w:lang w:val="en-CA"/>
        </w:rPr>
        <w:t>gardening, building shelters and fires, maple syrup, the Mi'kmaw language</w:t>
      </w:r>
      <w:r>
        <w:rPr>
          <w:rFonts w:cstheme="minorHAnsi"/>
          <w:bCs/>
          <w:lang w:val="en-CA"/>
        </w:rPr>
        <w:t xml:space="preserve"> – Elders are introducing them to c</w:t>
      </w:r>
      <w:r w:rsidRPr="008B4DD1">
        <w:rPr>
          <w:rFonts w:cstheme="minorHAnsi"/>
          <w:bCs/>
          <w:lang w:val="en-CA"/>
        </w:rPr>
        <w:t>eremonies</w:t>
      </w:r>
      <w:r>
        <w:rPr>
          <w:rFonts w:cstheme="minorHAnsi"/>
          <w:bCs/>
          <w:lang w:val="en-CA"/>
        </w:rPr>
        <w:t xml:space="preserve">. </w:t>
      </w:r>
      <w:r w:rsidRPr="008B4DD1">
        <w:rPr>
          <w:rFonts w:cstheme="minorHAnsi"/>
          <w:bCs/>
          <w:lang w:val="en-CA"/>
        </w:rPr>
        <w:t xml:space="preserve">Chad Denny, a cultural teacher from Eskasoni First Nation on Cape Breton Island, </w:t>
      </w:r>
      <w:r w:rsidR="00986C98">
        <w:rPr>
          <w:rFonts w:cstheme="minorHAnsi"/>
          <w:bCs/>
          <w:lang w:val="en-CA"/>
        </w:rPr>
        <w:t>now living</w:t>
      </w:r>
      <w:r w:rsidRPr="008B4DD1">
        <w:rPr>
          <w:rFonts w:cstheme="minorHAnsi"/>
          <w:bCs/>
          <w:lang w:val="en-CA"/>
        </w:rPr>
        <w:t xml:space="preserve"> in Ugpi'Ganjig</w:t>
      </w:r>
      <w:r w:rsidR="00986C98">
        <w:rPr>
          <w:rFonts w:cstheme="minorHAnsi"/>
          <w:bCs/>
          <w:lang w:val="en-CA"/>
        </w:rPr>
        <w:t>, shows the students</w:t>
      </w:r>
      <w:r w:rsidRPr="008B4DD1">
        <w:rPr>
          <w:rFonts w:cstheme="minorHAnsi"/>
          <w:bCs/>
          <w:lang w:val="en-CA"/>
        </w:rPr>
        <w:t xml:space="preserve"> how to butcher a moose, skin rabbits, how to offer tobacco. </w:t>
      </w:r>
      <w:r w:rsidR="00986C98">
        <w:rPr>
          <w:rFonts w:cstheme="minorHAnsi"/>
          <w:bCs/>
          <w:lang w:val="en-CA"/>
        </w:rPr>
        <w:t>W</w:t>
      </w:r>
      <w:r w:rsidR="00986C98" w:rsidRPr="00986C98">
        <w:rPr>
          <w:rFonts w:cstheme="minorHAnsi"/>
          <w:bCs/>
          <w:lang w:val="en-CA"/>
        </w:rPr>
        <w:t xml:space="preserve">hen they butchered the moose they were able to send the </w:t>
      </w:r>
      <w:r w:rsidR="00986C98">
        <w:rPr>
          <w:rFonts w:cstheme="minorHAnsi"/>
          <w:bCs/>
          <w:lang w:val="en-CA"/>
        </w:rPr>
        <w:t>students</w:t>
      </w:r>
      <w:r w:rsidR="00986C98" w:rsidRPr="00986C98">
        <w:rPr>
          <w:rFonts w:cstheme="minorHAnsi"/>
          <w:bCs/>
          <w:lang w:val="en-CA"/>
        </w:rPr>
        <w:t xml:space="preserve"> home with 20 pounds of meat for their families</w:t>
      </w:r>
      <w:r w:rsidR="00986C98">
        <w:rPr>
          <w:rFonts w:cstheme="minorHAnsi"/>
          <w:bCs/>
          <w:lang w:val="en-CA"/>
        </w:rPr>
        <w:t>, said Denny. The school is hoping to expand to include students in higher grades.</w:t>
      </w:r>
    </w:p>
    <w:p w14:paraId="4C89FBDB" w14:textId="1876B04A" w:rsidR="00A0705A" w:rsidRPr="00A0705A" w:rsidRDefault="00263B7A" w:rsidP="00263B7A">
      <w:pPr>
        <w:pStyle w:val="dateline"/>
        <w:spacing w:line="480" w:lineRule="auto"/>
        <w:rPr>
          <w:rFonts w:cstheme="minorHAnsi"/>
          <w:bCs/>
        </w:rPr>
      </w:pPr>
      <w:hyperlink r:id="rId5" w:history="1">
        <w:r w:rsidR="00945352" w:rsidRPr="00945352">
          <w:rPr>
            <w:rStyle w:val="Hyperlink"/>
            <w:rFonts w:cstheme="minorHAnsi"/>
            <w:bCs/>
            <w:lang w:val="en-CA"/>
          </w:rPr>
          <w:t>https://www.cbc.ca/news/indigenous/eel-river-bar-forest-school-1.6863515</w:t>
        </w:r>
      </w:hyperlink>
    </w:p>
    <w:p w14:paraId="713CD7E2" w14:textId="73FA6F17" w:rsidR="00986C98" w:rsidRDefault="00872280" w:rsidP="00263B7A">
      <w:pPr>
        <w:spacing w:after="0" w:line="480" w:lineRule="auto"/>
        <w:ind w:firstLine="0"/>
      </w:pPr>
      <w:r>
        <w:rPr>
          <w:rFonts w:cstheme="minorHAnsi"/>
          <w:bCs/>
        </w:rPr>
        <w:t xml:space="preserve">2. </w:t>
      </w:r>
      <w:r w:rsidR="000A237F" w:rsidRPr="00BF2504">
        <w:rPr>
          <w:rFonts w:cstheme="minorHAnsi"/>
          <w:bCs/>
        </w:rPr>
        <w:t xml:space="preserve"> </w:t>
      </w:r>
      <w:r w:rsidR="00986C98">
        <w:t>These Nunavik students help write and illustrate their own award-winning book</w:t>
      </w:r>
    </w:p>
    <w:p w14:paraId="6984B346" w14:textId="09414E9B" w:rsidR="00986C98" w:rsidRDefault="00986C98" w:rsidP="00263B7A">
      <w:pPr>
        <w:spacing w:after="0" w:line="480" w:lineRule="auto"/>
        <w:ind w:firstLine="0"/>
      </w:pPr>
      <w:r>
        <w:t>It took s</w:t>
      </w:r>
      <w:r w:rsidRPr="00986C98">
        <w:t xml:space="preserve">tudents in </w:t>
      </w:r>
      <w:r>
        <w:t>G</w:t>
      </w:r>
      <w:r w:rsidRPr="00986C98">
        <w:t>rades 5, 6</w:t>
      </w:r>
      <w:r>
        <w:t>,</w:t>
      </w:r>
      <w:r w:rsidRPr="00986C98">
        <w:t xml:space="preserve"> and 7 from Nuvviti School in Ivujivik </w:t>
      </w:r>
      <w:r>
        <w:t>six months to write and award-winning book. Ivujivik is</w:t>
      </w:r>
      <w:r w:rsidRPr="00986C98">
        <w:t xml:space="preserve"> the northernmost village in Quebec's Inuit </w:t>
      </w:r>
      <w:r>
        <w:t>t</w:t>
      </w:r>
      <w:r w:rsidRPr="00986C98">
        <w:t>erritory of Nunavik, close to where Hudson Strait meets Hudson Bay.</w:t>
      </w:r>
      <w:r>
        <w:t xml:space="preserve"> The book is </w:t>
      </w:r>
      <w:r w:rsidRPr="00986C98">
        <w:t> </w:t>
      </w:r>
      <w:hyperlink r:id="rId6" w:tgtFrame="_blank" w:history="1">
        <w:r w:rsidRPr="00986C98">
          <w:rPr>
            <w:rStyle w:val="Hyperlink"/>
            <w:rFonts w:cstheme="minorBidi"/>
            <w:i/>
            <w:iCs/>
          </w:rPr>
          <w:t>L'inugagullirq</w:t>
        </w:r>
      </w:hyperlink>
      <w:r>
        <w:t xml:space="preserve">, a story based on a </w:t>
      </w:r>
      <w:r w:rsidR="00876003" w:rsidRPr="00876003">
        <w:t xml:space="preserve">traditional Inuit legend, </w:t>
      </w:r>
      <w:r w:rsidR="00876003" w:rsidRPr="00876003">
        <w:lastRenderedPageBreak/>
        <w:t>following a family on a fishing trip where one of the family members encounters the </w:t>
      </w:r>
      <w:r w:rsidR="00876003" w:rsidRPr="00876003">
        <w:rPr>
          <w:i/>
          <w:iCs/>
        </w:rPr>
        <w:t>inugagullirq</w:t>
      </w:r>
      <w:r w:rsidR="00876003" w:rsidRPr="00876003">
        <w:t> — a "mini-version of humans, but a lot smarter," says Ulluria Mangiok, 12, one of the co-authors</w:t>
      </w:r>
      <w:r w:rsidR="00876003">
        <w:t xml:space="preserve">. </w:t>
      </w:r>
      <w:r w:rsidR="00706470">
        <w:t>The book was conceived and developed by the students, working</w:t>
      </w:r>
      <w:r w:rsidR="00876003">
        <w:t xml:space="preserve"> with two community Elders and</w:t>
      </w:r>
      <w:r w:rsidR="00706470" w:rsidRPr="00706470">
        <w:t> </w:t>
      </w:r>
      <w:hyperlink r:id="rId7" w:tgtFrame="_blank" w:history="1">
        <w:r w:rsidR="00706470" w:rsidRPr="00706470">
          <w:rPr>
            <w:rStyle w:val="Hyperlink"/>
            <w:rFonts w:cstheme="minorBidi"/>
          </w:rPr>
          <w:t>Un livre </w:t>
        </w:r>
      </w:hyperlink>
      <w:hyperlink r:id="rId8" w:tgtFrame="_blank" w:history="1">
        <w:r w:rsidR="00706470" w:rsidRPr="00706470">
          <w:rPr>
            <w:rStyle w:val="Hyperlink"/>
            <w:rFonts w:cstheme="minorBidi"/>
          </w:rPr>
          <w:t>à la fois</w:t>
        </w:r>
      </w:hyperlink>
      <w:r w:rsidR="00706470" w:rsidRPr="00706470">
        <w:t>, a Université du Québec à Montréal (UQAM) project linking elementary and UQAM students</w:t>
      </w:r>
      <w:r w:rsidR="00706470">
        <w:t>.</w:t>
      </w:r>
      <w:r w:rsidR="00876003" w:rsidRPr="00876003">
        <w:t> </w:t>
      </w:r>
      <w:r w:rsidR="00706470" w:rsidRPr="00706470">
        <w:t>"What's important here is that those writings can stay</w:t>
      </w:r>
      <w:r w:rsidR="00706470">
        <w:t xml:space="preserve">” said Nelly Duvicq, the teacher who initiated the contact with Un livre </w:t>
      </w:r>
      <w:r w:rsidR="00706470" w:rsidRPr="00706470">
        <w:t>à la fois. And the fact that it's targeting the kids, I mean that we're passing [on] that piece of culture."</w:t>
      </w:r>
      <w:r w:rsidR="00706470">
        <w:t xml:space="preserve"> The students translated the story in Inuktitut with the help of their Inuktitut teacher; one student narrated in the story in Inuktitut, another in French.</w:t>
      </w:r>
      <w:r w:rsidR="00507DE8">
        <w:t xml:space="preserve"> </w:t>
      </w:r>
    </w:p>
    <w:p w14:paraId="29714822" w14:textId="471264B1" w:rsidR="00507DE8" w:rsidRDefault="00507DE8" w:rsidP="00263B7A">
      <w:pPr>
        <w:spacing w:after="0" w:line="480" w:lineRule="auto"/>
        <w:ind w:firstLine="0"/>
      </w:pPr>
      <w:r>
        <w:t>The hyperlink to the story will open the audiobook and it may be viewed/listened to in its entirety.</w:t>
      </w:r>
    </w:p>
    <w:p w14:paraId="11CFB8BB" w14:textId="7F6FF943" w:rsidR="00920FF0" w:rsidRDefault="00263B7A" w:rsidP="00263B7A">
      <w:pPr>
        <w:pStyle w:val="dateline"/>
        <w:spacing w:line="480" w:lineRule="auto"/>
        <w:rPr>
          <w:rFonts w:asciiTheme="minorHAnsi" w:eastAsia="Times New Roman" w:hAnsiTheme="minorHAnsi" w:cstheme="minorBidi"/>
          <w:lang w:val="en-CA"/>
        </w:rPr>
      </w:pPr>
      <w:hyperlink r:id="rId9" w:history="1">
        <w:r w:rsidR="00986C98" w:rsidRPr="00631EEC">
          <w:rPr>
            <w:rStyle w:val="Hyperlink"/>
            <w:rFonts w:asciiTheme="minorHAnsi" w:eastAsia="Times New Roman" w:hAnsiTheme="minorHAnsi" w:cstheme="minorBidi"/>
            <w:lang w:val="en-CA"/>
          </w:rPr>
          <w:t>https://www.cbc.ca/news/canada/montreal/ivujivik-students-book-award-1.6850423</w:t>
        </w:r>
      </w:hyperlink>
    </w:p>
    <w:p w14:paraId="6B52EFFF" w14:textId="209839BE" w:rsidR="00507DE8" w:rsidRDefault="00A13D59" w:rsidP="00263B7A">
      <w:pPr>
        <w:pStyle w:val="dateline"/>
        <w:spacing w:line="480" w:lineRule="auto"/>
        <w:rPr>
          <w:rFonts w:cstheme="minorHAnsi"/>
          <w:bCs/>
        </w:rPr>
      </w:pPr>
      <w:r>
        <w:rPr>
          <w:rFonts w:cstheme="minorHAnsi"/>
          <w:bCs/>
        </w:rPr>
        <w:t>3</w:t>
      </w:r>
      <w:r w:rsidR="00901C1F" w:rsidRPr="00C5331D">
        <w:rPr>
          <w:rFonts w:cstheme="minorHAnsi"/>
          <w:bCs/>
        </w:rPr>
        <w:t xml:space="preserve">. </w:t>
      </w:r>
      <w:r w:rsidR="00507DE8" w:rsidRPr="00507DE8">
        <w:rPr>
          <w:rFonts w:cstheme="minorHAnsi"/>
          <w:bCs/>
        </w:rPr>
        <w:t>How Two-Eyed Seeing, ‘Etuaptmumk,’ is changing outdoor play in early childhood education</w:t>
      </w:r>
    </w:p>
    <w:p w14:paraId="0E2B3531" w14:textId="2C43E54E" w:rsidR="00507DE8" w:rsidRPr="00507DE8" w:rsidRDefault="00507DE8" w:rsidP="00263B7A">
      <w:pPr>
        <w:pStyle w:val="dateline"/>
        <w:spacing w:line="480" w:lineRule="auto"/>
        <w:rPr>
          <w:rFonts w:cstheme="minorHAnsi"/>
          <w:bCs/>
        </w:rPr>
      </w:pPr>
      <w:r>
        <w:rPr>
          <w:rFonts w:cstheme="minorHAnsi"/>
          <w:bCs/>
        </w:rPr>
        <w:t xml:space="preserve">Elder Albert Marshall says that Two-Eyed Seeing research emphasizes </w:t>
      </w:r>
      <w:r w:rsidRPr="00507DE8">
        <w:rPr>
          <w:rFonts w:cstheme="minorHAnsi"/>
          <w:bCs/>
          <w:lang w:val="en-CA"/>
        </w:rPr>
        <w:t>“the exchange of stories, the foundation of any and all relationships</w:t>
      </w:r>
      <w:r>
        <w:rPr>
          <w:rFonts w:cstheme="minorHAnsi"/>
          <w:bCs/>
          <w:lang w:val="en-CA"/>
        </w:rPr>
        <w:t>.</w:t>
      </w:r>
      <w:r w:rsidRPr="00507DE8">
        <w:rPr>
          <w:rFonts w:cstheme="minorHAnsi"/>
          <w:bCs/>
          <w:lang w:val="en-CA"/>
        </w:rPr>
        <w:t xml:space="preserve">” </w:t>
      </w:r>
      <w:r>
        <w:rPr>
          <w:rFonts w:cstheme="minorHAnsi"/>
          <w:bCs/>
          <w:lang w:val="en-CA"/>
        </w:rPr>
        <w:t xml:space="preserve">He is part of a knowledge and research collective at Humber College to </w:t>
      </w:r>
      <w:r w:rsidRPr="00507DE8">
        <w:rPr>
          <w:rFonts w:cstheme="minorHAnsi"/>
          <w:bCs/>
          <w:lang w:val="en-CA"/>
        </w:rPr>
        <w:t>create, teach</w:t>
      </w:r>
      <w:r>
        <w:rPr>
          <w:rFonts w:cstheme="minorHAnsi"/>
          <w:bCs/>
          <w:lang w:val="en-CA"/>
        </w:rPr>
        <w:t>,</w:t>
      </w:r>
      <w:r w:rsidRPr="00507DE8">
        <w:rPr>
          <w:rFonts w:cstheme="minorHAnsi"/>
          <w:bCs/>
          <w:lang w:val="en-CA"/>
        </w:rPr>
        <w:t xml:space="preserve"> and evaluate a new course in the early childhood education program, </w:t>
      </w:r>
      <w:hyperlink r:id="rId10" w:history="1">
        <w:r w:rsidRPr="00507DE8">
          <w:rPr>
            <w:rStyle w:val="Hyperlink"/>
            <w:rFonts w:cstheme="minorHAnsi"/>
            <w:bCs/>
            <w:lang w:val="en-CA"/>
          </w:rPr>
          <w:t>Two-Eyed Land-Based Play and Co-Learning</w:t>
        </w:r>
      </w:hyperlink>
      <w:r w:rsidRPr="00507DE8">
        <w:rPr>
          <w:rFonts w:cstheme="minorHAnsi"/>
          <w:bCs/>
          <w:lang w:val="en-CA"/>
        </w:rPr>
        <w:t>.</w:t>
      </w:r>
      <w:r>
        <w:rPr>
          <w:rFonts w:cstheme="minorHAnsi"/>
          <w:bCs/>
          <w:lang w:val="en-CA"/>
        </w:rPr>
        <w:t xml:space="preserve"> </w:t>
      </w:r>
      <w:r w:rsidRPr="00507DE8">
        <w:rPr>
          <w:rFonts w:cstheme="minorHAnsi"/>
          <w:bCs/>
          <w:i/>
          <w:iCs/>
          <w:lang w:val="en-CA"/>
        </w:rPr>
        <w:t>Etuaptmumk</w:t>
      </w:r>
      <w:r w:rsidRPr="00507DE8">
        <w:rPr>
          <w:rFonts w:cstheme="minorHAnsi"/>
          <w:bCs/>
          <w:lang w:val="en-CA"/>
        </w:rPr>
        <w:t> or </w:t>
      </w:r>
      <w:hyperlink r:id="rId11" w:history="1">
        <w:r w:rsidRPr="00507DE8">
          <w:rPr>
            <w:rStyle w:val="Hyperlink"/>
            <w:rFonts w:cstheme="minorHAnsi"/>
            <w:bCs/>
            <w:lang w:val="en-CA"/>
          </w:rPr>
          <w:t>Two-Eyed Seeing</w:t>
        </w:r>
      </w:hyperlink>
      <w:r w:rsidRPr="00507DE8">
        <w:rPr>
          <w:rFonts w:cstheme="minorHAnsi"/>
          <w:bCs/>
          <w:lang w:val="en-CA"/>
        </w:rPr>
        <w:t> is the gift of multiple perspectives in the </w:t>
      </w:r>
      <w:hyperlink r:id="rId12" w:history="1">
        <w:r w:rsidRPr="00507DE8">
          <w:rPr>
            <w:rStyle w:val="Hyperlink"/>
            <w:rFonts w:cstheme="minorHAnsi"/>
            <w:bCs/>
            <w:lang w:val="en-CA"/>
          </w:rPr>
          <w:t>Mi’kmaw language</w:t>
        </w:r>
      </w:hyperlink>
      <w:r w:rsidRPr="00507DE8">
        <w:rPr>
          <w:rFonts w:cstheme="minorHAnsi"/>
          <w:bCs/>
          <w:lang w:val="en-CA"/>
        </w:rPr>
        <w:t>.</w:t>
      </w:r>
      <w:r>
        <w:rPr>
          <w:rFonts w:cstheme="minorHAnsi"/>
          <w:bCs/>
          <w:lang w:val="en-CA"/>
        </w:rPr>
        <w:t xml:space="preserve"> As part of their work together using Two-Eyed Seeing to inform early childhood education, the team has written a </w:t>
      </w:r>
      <w:r w:rsidRPr="00507DE8">
        <w:rPr>
          <w:rFonts w:cstheme="minorHAnsi"/>
          <w:bCs/>
          <w:lang w:val="en-CA"/>
        </w:rPr>
        <w:t>new </w:t>
      </w:r>
      <w:hyperlink r:id="rId13" w:history="1">
        <w:r>
          <w:rPr>
            <w:rStyle w:val="Hyperlink"/>
            <w:rFonts w:cstheme="minorHAnsi"/>
            <w:bCs/>
            <w:lang w:val="en-CA"/>
          </w:rPr>
          <w:t>children’s picture book</w:t>
        </w:r>
      </w:hyperlink>
      <w:r w:rsidRPr="00507DE8">
        <w:rPr>
          <w:rFonts w:cstheme="minorHAnsi"/>
          <w:bCs/>
          <w:lang w:val="en-CA"/>
        </w:rPr>
        <w:t xml:space="preserve">, </w:t>
      </w:r>
      <w:r w:rsidR="00815958">
        <w:rPr>
          <w:rFonts w:cstheme="minorHAnsi"/>
          <w:bCs/>
          <w:lang w:val="en-CA"/>
        </w:rPr>
        <w:t xml:space="preserve">called Walking Together and </w:t>
      </w:r>
      <w:r w:rsidRPr="00507DE8">
        <w:rPr>
          <w:rFonts w:cstheme="minorHAnsi"/>
          <w:bCs/>
          <w:lang w:val="en-CA"/>
        </w:rPr>
        <w:t>illustrated by Anishinaabe artist </w:t>
      </w:r>
      <w:hyperlink r:id="rId14" w:history="1">
        <w:r w:rsidRPr="00507DE8">
          <w:rPr>
            <w:rStyle w:val="Hyperlink"/>
            <w:rFonts w:cstheme="minorHAnsi"/>
            <w:bCs/>
            <w:lang w:val="en-CA"/>
          </w:rPr>
          <w:t>Emily Kewageshig</w:t>
        </w:r>
      </w:hyperlink>
      <w:r w:rsidRPr="00507DE8">
        <w:rPr>
          <w:rFonts w:cstheme="minorHAnsi"/>
          <w:bCs/>
          <w:lang w:val="en-CA"/>
        </w:rPr>
        <w:t>. </w:t>
      </w:r>
      <w:r w:rsidR="00815958">
        <w:rPr>
          <w:rFonts w:cstheme="minorHAnsi"/>
          <w:bCs/>
          <w:lang w:val="en-CA"/>
        </w:rPr>
        <w:t>“</w:t>
      </w:r>
      <w:r w:rsidR="00815958" w:rsidRPr="00815958">
        <w:rPr>
          <w:rFonts w:cstheme="minorHAnsi"/>
          <w:bCs/>
          <w:lang w:val="en-CA"/>
        </w:rPr>
        <w:t>In early childhood education, walking together builds on the </w:t>
      </w:r>
      <w:hyperlink r:id="rId15" w:history="1">
        <w:r w:rsidR="00815958" w:rsidRPr="00815958">
          <w:rPr>
            <w:rStyle w:val="Hyperlink"/>
            <w:rFonts w:cstheme="minorHAnsi"/>
            <w:bCs/>
            <w:lang w:val="en-CA"/>
          </w:rPr>
          <w:t>benefits of outdoor and nature-based play</w:t>
        </w:r>
      </w:hyperlink>
      <w:r w:rsidR="00815958" w:rsidRPr="00815958">
        <w:rPr>
          <w:rFonts w:cstheme="minorHAnsi"/>
          <w:bCs/>
          <w:lang w:val="en-CA"/>
        </w:rPr>
        <w:t> that </w:t>
      </w:r>
      <w:hyperlink r:id="rId16" w:history="1">
        <w:r w:rsidR="00815958" w:rsidRPr="00815958">
          <w:rPr>
            <w:rStyle w:val="Hyperlink"/>
            <w:rFonts w:cstheme="minorHAnsi"/>
            <w:bCs/>
            <w:lang w:val="en-CA"/>
          </w:rPr>
          <w:t>supports children’s emotional, intellectual and physical development</w:t>
        </w:r>
      </w:hyperlink>
      <w:r w:rsidR="00815958" w:rsidRPr="00815958">
        <w:rPr>
          <w:rFonts w:cstheme="minorHAnsi"/>
          <w:bCs/>
          <w:lang w:val="en-CA"/>
        </w:rPr>
        <w:t> through exploration and inquiry</w:t>
      </w:r>
      <w:r w:rsidR="00815958">
        <w:rPr>
          <w:rFonts w:cstheme="minorHAnsi"/>
          <w:bCs/>
          <w:lang w:val="en-CA"/>
        </w:rPr>
        <w:t>,” say authors Elder Marshall and Louise Zimanyi.</w:t>
      </w:r>
    </w:p>
    <w:p w14:paraId="67CDEE90" w14:textId="77777777" w:rsidR="00507DE8" w:rsidRPr="00507DE8" w:rsidRDefault="00263B7A" w:rsidP="00263B7A">
      <w:pPr>
        <w:pStyle w:val="dateline"/>
        <w:spacing w:line="480" w:lineRule="auto"/>
        <w:rPr>
          <w:rFonts w:cstheme="minorHAnsi"/>
          <w:bCs/>
          <w:lang w:val="en-CA"/>
        </w:rPr>
      </w:pPr>
      <w:hyperlink r:id="rId17" w:history="1">
        <w:r w:rsidR="00507DE8" w:rsidRPr="00507DE8">
          <w:rPr>
            <w:rStyle w:val="Hyperlink"/>
            <w:rFonts w:cstheme="minorHAnsi"/>
            <w:bCs/>
            <w:lang w:val="en-CA"/>
          </w:rPr>
          <w:t>https://theconversation.com/how-two-eyed-seeing-etuaptmumk-is-changing-outdoor-play-in-early-childhood-education-202313</w:t>
        </w:r>
      </w:hyperlink>
    </w:p>
    <w:p w14:paraId="01CEC50A" w14:textId="6245FDED" w:rsidR="0029396B" w:rsidRPr="0029396B" w:rsidRDefault="0029396B" w:rsidP="00263B7A">
      <w:pPr>
        <w:pStyle w:val="dateline"/>
        <w:spacing w:line="480" w:lineRule="auto"/>
        <w:rPr>
          <w:rFonts w:cstheme="minorHAnsi"/>
          <w:bCs/>
        </w:rPr>
      </w:pPr>
    </w:p>
    <w:p w14:paraId="04BAC612" w14:textId="6FD946A0" w:rsidR="00815958" w:rsidRDefault="00E0282E" w:rsidP="00263B7A">
      <w:pPr>
        <w:pStyle w:val="dateline"/>
        <w:spacing w:line="480" w:lineRule="auto"/>
        <w:rPr>
          <w:rFonts w:cstheme="minorHAnsi"/>
        </w:rPr>
      </w:pPr>
      <w:r w:rsidRPr="00C14375">
        <w:rPr>
          <w:rFonts w:asciiTheme="minorHAnsi" w:hAnsiTheme="minorHAnsi" w:cstheme="minorHAnsi"/>
        </w:rPr>
        <w:lastRenderedPageBreak/>
        <w:t>4</w:t>
      </w:r>
      <w:r w:rsidR="009A3D80" w:rsidRPr="00C14375">
        <w:rPr>
          <w:rFonts w:asciiTheme="minorHAnsi" w:hAnsiTheme="minorHAnsi" w:cstheme="minorHAnsi"/>
        </w:rPr>
        <w:t xml:space="preserve">. </w:t>
      </w:r>
      <w:r w:rsidR="00815958" w:rsidRPr="00815958">
        <w:rPr>
          <w:rFonts w:cstheme="minorHAnsi"/>
        </w:rPr>
        <w:t>Your Voice is Power: New version of national program to teach coding skills through Indigenous music</w:t>
      </w:r>
    </w:p>
    <w:p w14:paraId="09D8012D" w14:textId="0B0ED62B" w:rsidR="00815958" w:rsidRPr="00815958" w:rsidRDefault="00815958" w:rsidP="00263B7A">
      <w:pPr>
        <w:pStyle w:val="dateline"/>
        <w:spacing w:line="480" w:lineRule="auto"/>
        <w:rPr>
          <w:rFonts w:cstheme="minorHAnsi"/>
        </w:rPr>
      </w:pPr>
      <w:r>
        <w:rPr>
          <w:rFonts w:cstheme="minorHAnsi"/>
          <w:lang w:val="en-CA"/>
        </w:rPr>
        <w:t xml:space="preserve">The </w:t>
      </w:r>
      <w:r w:rsidRPr="00815958">
        <w:rPr>
          <w:rFonts w:cstheme="minorHAnsi"/>
          <w:lang w:val="en-CA"/>
        </w:rPr>
        <w:t>2023 edition of </w:t>
      </w:r>
      <w:hyperlink r:id="rId18" w:history="1">
        <w:r w:rsidRPr="00815958">
          <w:rPr>
            <w:rStyle w:val="Hyperlink"/>
            <w:rFonts w:cstheme="minorHAnsi"/>
            <w:lang w:val="en-CA"/>
          </w:rPr>
          <w:t>Your Voice is Power</w:t>
        </w:r>
      </w:hyperlink>
      <w:r>
        <w:rPr>
          <w:rFonts w:cstheme="minorHAnsi"/>
          <w:lang w:val="en-CA"/>
        </w:rPr>
        <w:t xml:space="preserve"> is </w:t>
      </w:r>
      <w:r w:rsidRPr="00815958">
        <w:rPr>
          <w:rFonts w:cstheme="minorHAnsi"/>
          <w:lang w:val="en-CA"/>
        </w:rPr>
        <w:t>a training program and remix competition that teaches coding skills to middle and high school students using music from Indigenous artists</w:t>
      </w:r>
      <w:r>
        <w:rPr>
          <w:rFonts w:cstheme="minorHAnsi"/>
          <w:lang w:val="en-CA"/>
        </w:rPr>
        <w:t xml:space="preserve">, and it is free for teachers and students Grades 7 to 12. </w:t>
      </w:r>
      <w:r w:rsidRPr="00815958">
        <w:rPr>
          <w:rFonts w:cstheme="minorHAnsi"/>
          <w:lang w:val="en-CA"/>
        </w:rPr>
        <w:t>The lesson plans feature eight modules that teach the basics of coding while also exposing student to discussions on the First Nations, Inuit, and Métis experience in Canada, including topics such as Residential Schools, the Sixties Scoop, and the Truth and Reconciliation Commission’s 94 Calls to Action. </w:t>
      </w:r>
      <w:r>
        <w:rPr>
          <w:rFonts w:cstheme="minorHAnsi"/>
          <w:lang w:val="en-CA"/>
        </w:rPr>
        <w:t xml:space="preserve">The goal of the program for this year is to </w:t>
      </w:r>
      <w:r w:rsidR="00D177A5" w:rsidRPr="00D177A5">
        <w:rPr>
          <w:rFonts w:cstheme="minorHAnsi"/>
        </w:rPr>
        <w:t>add new stories and experiences, along with music from First Nations, Inuit</w:t>
      </w:r>
      <w:r w:rsidR="00D177A5">
        <w:rPr>
          <w:rFonts w:cstheme="minorHAnsi"/>
        </w:rPr>
        <w:t>,</w:t>
      </w:r>
      <w:r w:rsidR="00D177A5" w:rsidRPr="00D177A5">
        <w:rPr>
          <w:rFonts w:cstheme="minorHAnsi"/>
        </w:rPr>
        <w:t xml:space="preserve"> and Métis artists, to engage new participants and help previous cohorts builds their skills in technology</w:t>
      </w:r>
      <w:r w:rsidR="00D177A5">
        <w:rPr>
          <w:rFonts w:cstheme="minorHAnsi"/>
        </w:rPr>
        <w:t>, says A</w:t>
      </w:r>
      <w:r w:rsidR="00D177A5" w:rsidRPr="00D177A5">
        <w:rPr>
          <w:rFonts w:cstheme="minorHAnsi"/>
        </w:rPr>
        <w:t xml:space="preserve">nishinaabe educator Christine M’lot, who led curriculum development on behalf of </w:t>
      </w:r>
      <w:hyperlink r:id="rId19" w:history="1">
        <w:r w:rsidR="00D177A5" w:rsidRPr="00D177A5">
          <w:rPr>
            <w:rStyle w:val="Hyperlink"/>
            <w:rFonts w:cstheme="minorHAnsi"/>
          </w:rPr>
          <w:t>TakingITGlobal</w:t>
        </w:r>
      </w:hyperlink>
      <w:r w:rsidR="00D177A5" w:rsidRPr="00D177A5">
        <w:rPr>
          <w:rFonts w:cstheme="minorHAnsi"/>
        </w:rPr>
        <w:t>. </w:t>
      </w:r>
    </w:p>
    <w:p w14:paraId="7943C2C9" w14:textId="7D77664D" w:rsidR="003163B2" w:rsidRDefault="00263B7A" w:rsidP="00263B7A">
      <w:pPr>
        <w:pStyle w:val="dateline"/>
        <w:spacing w:line="480" w:lineRule="auto"/>
        <w:rPr>
          <w:rFonts w:cstheme="minorHAnsi"/>
          <w:lang w:val="en-CA"/>
        </w:rPr>
      </w:pPr>
      <w:hyperlink r:id="rId20" w:history="1">
        <w:r w:rsidR="00815958" w:rsidRPr="00815958">
          <w:rPr>
            <w:rStyle w:val="Hyperlink"/>
            <w:rFonts w:cstheme="minorHAnsi"/>
            <w:lang w:val="en-CA"/>
          </w:rPr>
          <w:t>https://www.itworldcanada.com/article/your-voice-is-power-new-version-of-national-program-to-teach-coding-skills-through-indigenous-music/530768</w:t>
        </w:r>
      </w:hyperlink>
    </w:p>
    <w:p w14:paraId="1BB7C2BD" w14:textId="09E4E96C" w:rsidR="002B2E99" w:rsidRPr="006E2037" w:rsidRDefault="002B2E99" w:rsidP="00263B7A">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63B7A">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003E69ED" w14:textId="638B9B5A" w:rsidR="00A208CA" w:rsidRDefault="00D34038" w:rsidP="00263B7A">
      <w:pPr>
        <w:pStyle w:val="dateline"/>
        <w:spacing w:line="480" w:lineRule="auto"/>
      </w:pPr>
      <w:r w:rsidRPr="00F93AD6">
        <w:rPr>
          <w:b/>
          <w:bCs/>
        </w:rPr>
        <w:t>Resource 1.</w:t>
      </w:r>
      <w:r w:rsidR="001B4CCA">
        <w:rPr>
          <w:b/>
          <w:bCs/>
        </w:rPr>
        <w:t xml:space="preserve"> </w:t>
      </w:r>
      <w:r w:rsidR="00A13D59">
        <w:t xml:space="preserve">(Resource) </w:t>
      </w:r>
      <w:r w:rsidR="0043567F">
        <w:t xml:space="preserve"> </w:t>
      </w:r>
      <w:bookmarkStart w:id="1" w:name="_Hlk138150837"/>
      <w:r w:rsidR="00A46036">
        <w:t>Honouring National Indigenous Peoples’ Day: A publication of the Winnipeg Free Press</w:t>
      </w:r>
    </w:p>
    <w:p w14:paraId="7DD3B38B" w14:textId="091CBB4F" w:rsidR="00A46036" w:rsidRDefault="00A46036" w:rsidP="00263B7A">
      <w:pPr>
        <w:pStyle w:val="dateline"/>
        <w:spacing w:line="480" w:lineRule="auto"/>
      </w:pPr>
      <w:r>
        <w:t>“Today and every day, we celebrate Indigenous Peoples. We are honoured to live and work on this incredible land. We recognize the immense impact of Indigenous Peoples throughout history and towards building the foundation for our shared future.”</w:t>
      </w:r>
    </w:p>
    <w:p w14:paraId="0F960EB6" w14:textId="689C9F37" w:rsidR="00A46036" w:rsidRDefault="00263B7A" w:rsidP="00263B7A">
      <w:pPr>
        <w:pStyle w:val="dateline"/>
        <w:spacing w:line="480" w:lineRule="auto"/>
        <w:rPr>
          <w:b/>
          <w:bCs/>
        </w:rPr>
      </w:pPr>
      <w:hyperlink r:id="rId21" w:history="1">
        <w:r w:rsidR="00A46036" w:rsidRPr="00A46036">
          <w:rPr>
            <w:rStyle w:val="Hyperlink"/>
          </w:rPr>
          <w:t>http://publications.winnipegfreepress.com/i/1501343-2023/0</w:t>
        </w:r>
      </w:hyperlink>
      <w:r w:rsidR="00A46036" w:rsidRPr="00A46036">
        <w:t>?</w:t>
      </w:r>
      <w:bookmarkEnd w:id="1"/>
    </w:p>
    <w:p w14:paraId="51FFBFD6" w14:textId="726EAFF4" w:rsidR="00C50444" w:rsidRDefault="00A208CA" w:rsidP="00263B7A">
      <w:pPr>
        <w:spacing w:after="0" w:line="480" w:lineRule="auto"/>
        <w:ind w:firstLine="0"/>
      </w:pPr>
      <w:r w:rsidRPr="00F9068B">
        <w:t xml:space="preserve">Resource 2. </w:t>
      </w:r>
      <w:bookmarkStart w:id="2" w:name="_GoBack"/>
      <w:bookmarkEnd w:id="2"/>
      <w:r w:rsidR="00C50444">
        <w:t>(Resource) Decolonizing research ethics using Indigenous knowledges</w:t>
      </w:r>
    </w:p>
    <w:p w14:paraId="5B6F59E5" w14:textId="77777777" w:rsidR="00C50444" w:rsidRDefault="00C50444" w:rsidP="00263B7A">
      <w:pPr>
        <w:spacing w:after="0" w:line="480" w:lineRule="auto"/>
        <w:ind w:firstLine="0"/>
      </w:pPr>
      <w:r>
        <w:t>From the blog: “Research involving Indigenous Peoples often results in little or no benefit to the communities involved and, in many instances, is still causing harm. To ensure such research is safe and beneficial to the communities involved, current research practices need to undergo fundamental changes.</w:t>
      </w:r>
    </w:p>
    <w:p w14:paraId="59D88845" w14:textId="77777777" w:rsidR="00C50444" w:rsidRDefault="00C50444" w:rsidP="00263B7A">
      <w:pPr>
        <w:spacing w:after="0" w:line="480" w:lineRule="auto"/>
        <w:ind w:firstLine="0"/>
      </w:pPr>
      <w:r>
        <w:t>To that end, we conducted a </w:t>
      </w:r>
      <w:hyperlink r:id="rId22" w:history="1">
        <w:r w:rsidRPr="008924A8">
          <w:rPr>
            <w:rStyle w:val="Hyperlink"/>
          </w:rPr>
          <w:t>literature review and consulted with Indigenous researchers, communities, and Elders</w:t>
        </w:r>
      </w:hyperlink>
      <w:r>
        <w:t> to better understand how research on Indigenous communities needs to change.</w:t>
      </w:r>
    </w:p>
    <w:p w14:paraId="62F0B65A" w14:textId="0003ED08" w:rsidR="00C50444" w:rsidRDefault="00263B7A" w:rsidP="00263B7A">
      <w:pPr>
        <w:spacing w:after="0" w:line="480" w:lineRule="auto"/>
        <w:ind w:firstLine="0"/>
        <w:rPr>
          <w:rStyle w:val="Hyperlink"/>
        </w:rPr>
      </w:pPr>
      <w:hyperlink r:id="rId23" w:history="1">
        <w:r w:rsidR="00C50444" w:rsidRPr="00DA0F36">
          <w:rPr>
            <w:rStyle w:val="Hyperlink"/>
          </w:rPr>
          <w:t>https://www</w:t>
        </w:r>
        <w:r w:rsidR="00C50444" w:rsidRPr="008924A8">
          <w:rPr>
            <w:rStyle w:val="Hyperlink"/>
          </w:rPr>
          <w:t>.home</w:t>
        </w:r>
        <w:r w:rsidR="00C50444" w:rsidRPr="00DA0F36">
          <w:rPr>
            <w:rStyle w:val="Hyperlink"/>
          </w:rPr>
          <w:t>lesshub.ca/blog/decolonizing-research-ethics-using-indigenous-knowledges?utm_campaign=hh&amp;utm_medium=email&amp;utm_source=newsletter</w:t>
        </w:r>
      </w:hyperlink>
    </w:p>
    <w:p w14:paraId="61031C7E" w14:textId="0A796D25" w:rsidR="008B4DD1" w:rsidRDefault="008B4DD1" w:rsidP="00263B7A">
      <w:pPr>
        <w:spacing w:after="0" w:line="480" w:lineRule="auto"/>
        <w:ind w:firstLine="0"/>
      </w:pPr>
      <w:r w:rsidRPr="008B4DD1">
        <w:rPr>
          <w:rStyle w:val="Hyperlink"/>
          <w:color w:val="auto"/>
          <w:u w:val="none"/>
        </w:rPr>
        <w:t xml:space="preserve">Resource 3: </w:t>
      </w:r>
      <w:r>
        <w:t>3355. (Resource) Listen: Why preserving Indigenous languages is so critical to culture</w:t>
      </w:r>
    </w:p>
    <w:p w14:paraId="6F5CE5B4" w14:textId="64F911DE" w:rsidR="008B4DD1" w:rsidRDefault="008B4DD1" w:rsidP="00263B7A">
      <w:pPr>
        <w:spacing w:after="0" w:line="480" w:lineRule="auto"/>
        <w:ind w:firstLine="0"/>
        <w:rPr>
          <w:lang w:val="en-US"/>
        </w:rPr>
      </w:pPr>
      <w:r>
        <w:t xml:space="preserve">Introduction to this podcast from The Conversation: </w:t>
      </w:r>
      <w:r w:rsidRPr="008B4DD1">
        <w:t>“As we look ahead to </w:t>
      </w:r>
      <w:hyperlink r:id="rId24" w:history="1">
        <w:r w:rsidRPr="008B4DD1">
          <w:rPr>
            <w:rStyle w:val="Hyperlink"/>
            <w:rFonts w:cstheme="minorBidi"/>
          </w:rPr>
          <w:t>National Indigenous Peoples Day</w:t>
        </w:r>
      </w:hyperlink>
      <w:r w:rsidRPr="008B4DD1">
        <w:t>, guest host Prof. Veldon Coburn speaks with Prof. Frank Deer, Canada Research Chair and associate dean of Indigenous Education at the University of Manitoba</w:t>
      </w:r>
      <w:r>
        <w:t>,</w:t>
      </w:r>
      <w:r w:rsidRPr="008B4DD1">
        <w:t xml:space="preserve"> to tackle the issue of disappearing Indigenous languages and delve into how much more needs to be done to revitalize them and why doing so is critical.”</w:t>
      </w:r>
    </w:p>
    <w:p w14:paraId="4F6903B6" w14:textId="77777777" w:rsidR="008B4DD1" w:rsidRDefault="00263B7A" w:rsidP="00263B7A">
      <w:pPr>
        <w:spacing w:after="0" w:line="480" w:lineRule="auto"/>
        <w:ind w:firstLine="0"/>
      </w:pPr>
      <w:hyperlink r:id="rId25" w:history="1">
        <w:r w:rsidR="008B4DD1">
          <w:rPr>
            <w:rStyle w:val="Hyperlink"/>
          </w:rPr>
          <w:t>https://theconversation.com/listen-why-preserving-indigenous-languages-is-so-critical-to-culture-204348</w:t>
        </w:r>
      </w:hyperlink>
    </w:p>
    <w:p w14:paraId="31A9018E" w14:textId="0AC03337" w:rsidR="008B4DD1" w:rsidRPr="008B4DD1" w:rsidRDefault="008B4DD1" w:rsidP="00263B7A">
      <w:pPr>
        <w:spacing w:after="0" w:line="480" w:lineRule="auto"/>
        <w:ind w:firstLine="0"/>
      </w:pPr>
    </w:p>
    <w:p w14:paraId="71AE39E6" w14:textId="47907B21" w:rsidR="00AE3A3C" w:rsidRPr="00AE3A3C" w:rsidRDefault="00AE3A3C" w:rsidP="00263B7A">
      <w:pPr>
        <w:spacing w:after="0" w:line="480" w:lineRule="auto"/>
        <w:ind w:firstLine="0"/>
      </w:pPr>
    </w:p>
    <w:p w14:paraId="031DF5D4" w14:textId="43F017ED" w:rsidR="006B46E3" w:rsidRPr="006E2037" w:rsidRDefault="006B46E3" w:rsidP="00263B7A">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96F7E"/>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26DC"/>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15474"/>
    <w:rsid w:val="00222466"/>
    <w:rsid w:val="00223BA1"/>
    <w:rsid w:val="00224E8C"/>
    <w:rsid w:val="0023747C"/>
    <w:rsid w:val="0024241E"/>
    <w:rsid w:val="002441DE"/>
    <w:rsid w:val="00245FC6"/>
    <w:rsid w:val="002506CD"/>
    <w:rsid w:val="002577FE"/>
    <w:rsid w:val="002631B4"/>
    <w:rsid w:val="00263B7A"/>
    <w:rsid w:val="00272627"/>
    <w:rsid w:val="00277440"/>
    <w:rsid w:val="00280FD6"/>
    <w:rsid w:val="00284452"/>
    <w:rsid w:val="002931E9"/>
    <w:rsid w:val="0029396B"/>
    <w:rsid w:val="00294899"/>
    <w:rsid w:val="00295160"/>
    <w:rsid w:val="00295DDF"/>
    <w:rsid w:val="002969FC"/>
    <w:rsid w:val="002A6BFF"/>
    <w:rsid w:val="002B0219"/>
    <w:rsid w:val="002B2505"/>
    <w:rsid w:val="002B2E99"/>
    <w:rsid w:val="002B34F0"/>
    <w:rsid w:val="002B65BE"/>
    <w:rsid w:val="002C186B"/>
    <w:rsid w:val="002C2816"/>
    <w:rsid w:val="002D224B"/>
    <w:rsid w:val="002D2673"/>
    <w:rsid w:val="002D44A2"/>
    <w:rsid w:val="002D4E54"/>
    <w:rsid w:val="002E15BD"/>
    <w:rsid w:val="002E2BB7"/>
    <w:rsid w:val="002F11F1"/>
    <w:rsid w:val="002F3498"/>
    <w:rsid w:val="00307985"/>
    <w:rsid w:val="003163B2"/>
    <w:rsid w:val="00322A05"/>
    <w:rsid w:val="00324FA6"/>
    <w:rsid w:val="00325357"/>
    <w:rsid w:val="003259F1"/>
    <w:rsid w:val="00326B4A"/>
    <w:rsid w:val="00333BA9"/>
    <w:rsid w:val="00336CC8"/>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493"/>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567F"/>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6142"/>
    <w:rsid w:val="004D7E4A"/>
    <w:rsid w:val="004E10DC"/>
    <w:rsid w:val="004E30C6"/>
    <w:rsid w:val="004E3F72"/>
    <w:rsid w:val="004E3F8A"/>
    <w:rsid w:val="004E7444"/>
    <w:rsid w:val="004F15F2"/>
    <w:rsid w:val="004F549B"/>
    <w:rsid w:val="005051CB"/>
    <w:rsid w:val="00507DE8"/>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6101"/>
    <w:rsid w:val="006E720A"/>
    <w:rsid w:val="00703980"/>
    <w:rsid w:val="00706470"/>
    <w:rsid w:val="00707285"/>
    <w:rsid w:val="00707A01"/>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15958"/>
    <w:rsid w:val="00822E62"/>
    <w:rsid w:val="00827077"/>
    <w:rsid w:val="00833505"/>
    <w:rsid w:val="008343C7"/>
    <w:rsid w:val="00836F34"/>
    <w:rsid w:val="00843C56"/>
    <w:rsid w:val="00844691"/>
    <w:rsid w:val="00845842"/>
    <w:rsid w:val="0084620A"/>
    <w:rsid w:val="008473AB"/>
    <w:rsid w:val="0085642B"/>
    <w:rsid w:val="00861BB4"/>
    <w:rsid w:val="00862797"/>
    <w:rsid w:val="00872280"/>
    <w:rsid w:val="00873554"/>
    <w:rsid w:val="00873CBF"/>
    <w:rsid w:val="00876003"/>
    <w:rsid w:val="00876256"/>
    <w:rsid w:val="008763F0"/>
    <w:rsid w:val="00884C4E"/>
    <w:rsid w:val="008922F7"/>
    <w:rsid w:val="00894D60"/>
    <w:rsid w:val="008A2A47"/>
    <w:rsid w:val="008A2DE3"/>
    <w:rsid w:val="008A51DF"/>
    <w:rsid w:val="008A5432"/>
    <w:rsid w:val="008A54CF"/>
    <w:rsid w:val="008B2D7A"/>
    <w:rsid w:val="008B3AC3"/>
    <w:rsid w:val="008B4105"/>
    <w:rsid w:val="008B4DD1"/>
    <w:rsid w:val="008C0ECE"/>
    <w:rsid w:val="008C4642"/>
    <w:rsid w:val="008C55C1"/>
    <w:rsid w:val="008C5DE3"/>
    <w:rsid w:val="008C62E6"/>
    <w:rsid w:val="008D1691"/>
    <w:rsid w:val="008D247B"/>
    <w:rsid w:val="008D56AA"/>
    <w:rsid w:val="008D6B32"/>
    <w:rsid w:val="008E0A23"/>
    <w:rsid w:val="008E7810"/>
    <w:rsid w:val="008F462A"/>
    <w:rsid w:val="00901C1F"/>
    <w:rsid w:val="009029EB"/>
    <w:rsid w:val="009036B7"/>
    <w:rsid w:val="00904D69"/>
    <w:rsid w:val="009057B1"/>
    <w:rsid w:val="00911B5C"/>
    <w:rsid w:val="00920101"/>
    <w:rsid w:val="00920FF0"/>
    <w:rsid w:val="009257F2"/>
    <w:rsid w:val="00926877"/>
    <w:rsid w:val="00930541"/>
    <w:rsid w:val="00932CE7"/>
    <w:rsid w:val="00934207"/>
    <w:rsid w:val="00936F04"/>
    <w:rsid w:val="00937E31"/>
    <w:rsid w:val="00940545"/>
    <w:rsid w:val="00940869"/>
    <w:rsid w:val="00945352"/>
    <w:rsid w:val="00946C37"/>
    <w:rsid w:val="009640D8"/>
    <w:rsid w:val="009648BC"/>
    <w:rsid w:val="00971308"/>
    <w:rsid w:val="00975064"/>
    <w:rsid w:val="009771D5"/>
    <w:rsid w:val="009777B2"/>
    <w:rsid w:val="00980D40"/>
    <w:rsid w:val="00986C98"/>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E1BCB"/>
    <w:rsid w:val="009F01D7"/>
    <w:rsid w:val="00A00754"/>
    <w:rsid w:val="00A01CF9"/>
    <w:rsid w:val="00A0241A"/>
    <w:rsid w:val="00A05D9D"/>
    <w:rsid w:val="00A0705A"/>
    <w:rsid w:val="00A10B6F"/>
    <w:rsid w:val="00A13D59"/>
    <w:rsid w:val="00A208CA"/>
    <w:rsid w:val="00A23CD9"/>
    <w:rsid w:val="00A2482A"/>
    <w:rsid w:val="00A24CDE"/>
    <w:rsid w:val="00A25C5E"/>
    <w:rsid w:val="00A27AF0"/>
    <w:rsid w:val="00A3041E"/>
    <w:rsid w:val="00A31BBB"/>
    <w:rsid w:val="00A35F7B"/>
    <w:rsid w:val="00A375EC"/>
    <w:rsid w:val="00A4454F"/>
    <w:rsid w:val="00A46036"/>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35FA"/>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17F3"/>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026"/>
    <w:rsid w:val="00BE3B55"/>
    <w:rsid w:val="00BE5749"/>
    <w:rsid w:val="00BE5B03"/>
    <w:rsid w:val="00BF00F2"/>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2D3D"/>
    <w:rsid w:val="00C42E08"/>
    <w:rsid w:val="00C431EA"/>
    <w:rsid w:val="00C50444"/>
    <w:rsid w:val="00C5331D"/>
    <w:rsid w:val="00C53F1B"/>
    <w:rsid w:val="00C7308D"/>
    <w:rsid w:val="00C77895"/>
    <w:rsid w:val="00C83913"/>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E5014"/>
    <w:rsid w:val="00CF1470"/>
    <w:rsid w:val="00CF2926"/>
    <w:rsid w:val="00CF7E4D"/>
    <w:rsid w:val="00D019F0"/>
    <w:rsid w:val="00D06502"/>
    <w:rsid w:val="00D177A5"/>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5359"/>
    <w:rsid w:val="00E01B0C"/>
    <w:rsid w:val="00E0282E"/>
    <w:rsid w:val="00E0581F"/>
    <w:rsid w:val="00E076A6"/>
    <w:rsid w:val="00E07D0F"/>
    <w:rsid w:val="00E10218"/>
    <w:rsid w:val="00E13BC7"/>
    <w:rsid w:val="00E15B8F"/>
    <w:rsid w:val="00E1719A"/>
    <w:rsid w:val="00E20E52"/>
    <w:rsid w:val="00E2549D"/>
    <w:rsid w:val="00E2696F"/>
    <w:rsid w:val="00E27234"/>
    <w:rsid w:val="00E27F29"/>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78E"/>
    <w:rsid w:val="00F74F9C"/>
    <w:rsid w:val="00F762B3"/>
    <w:rsid w:val="00F76C78"/>
    <w:rsid w:val="00F76D02"/>
    <w:rsid w:val="00F776A6"/>
    <w:rsid w:val="00F81375"/>
    <w:rsid w:val="00F83A91"/>
    <w:rsid w:val="00F84076"/>
    <w:rsid w:val="00F9068B"/>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18849885">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30762127">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378481896">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27999355">
      <w:bodyDiv w:val="1"/>
      <w:marLeft w:val="0"/>
      <w:marRight w:val="0"/>
      <w:marTop w:val="0"/>
      <w:marBottom w:val="0"/>
      <w:divBdr>
        <w:top w:val="none" w:sz="0" w:space="0" w:color="auto"/>
        <w:left w:val="none" w:sz="0" w:space="0" w:color="auto"/>
        <w:bottom w:val="none" w:sz="0" w:space="0" w:color="auto"/>
        <w:right w:val="none" w:sz="0" w:space="0" w:color="auto"/>
      </w:divBdr>
    </w:div>
    <w:div w:id="736437428">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33577812">
      <w:bodyDiv w:val="1"/>
      <w:marLeft w:val="0"/>
      <w:marRight w:val="0"/>
      <w:marTop w:val="0"/>
      <w:marBottom w:val="0"/>
      <w:divBdr>
        <w:top w:val="none" w:sz="0" w:space="0" w:color="auto"/>
        <w:left w:val="none" w:sz="0" w:space="0" w:color="auto"/>
        <w:bottom w:val="none" w:sz="0" w:space="0" w:color="auto"/>
        <w:right w:val="none" w:sz="0" w:space="0" w:color="auto"/>
      </w:divBdr>
    </w:div>
    <w:div w:id="1041132042">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17144992">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16486184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38532244">
      <w:bodyDiv w:val="1"/>
      <w:marLeft w:val="0"/>
      <w:marRight w:val="0"/>
      <w:marTop w:val="0"/>
      <w:marBottom w:val="0"/>
      <w:divBdr>
        <w:top w:val="none" w:sz="0" w:space="0" w:color="auto"/>
        <w:left w:val="none" w:sz="0" w:space="0" w:color="auto"/>
        <w:bottom w:val="none" w:sz="0" w:space="0" w:color="auto"/>
        <w:right w:val="none" w:sz="0" w:space="0" w:color="auto"/>
      </w:divBdr>
    </w:div>
    <w:div w:id="133988528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50195968">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1590016">
      <w:bodyDiv w:val="1"/>
      <w:marLeft w:val="0"/>
      <w:marRight w:val="0"/>
      <w:marTop w:val="0"/>
      <w:marBottom w:val="0"/>
      <w:divBdr>
        <w:top w:val="none" w:sz="0" w:space="0" w:color="auto"/>
        <w:left w:val="none" w:sz="0" w:space="0" w:color="auto"/>
        <w:bottom w:val="none" w:sz="0" w:space="0" w:color="auto"/>
        <w:right w:val="none" w:sz="0" w:space="0" w:color="auto"/>
      </w:divBdr>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38631685">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18208587">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t-unlivrealafois.uqam.ca/" TargetMode="External"/><Relationship Id="rId13" Type="http://schemas.openxmlformats.org/officeDocument/2006/relationships/hyperlink" Target="https://www.annickpress.com/Books/W/Walking-Together" TargetMode="External"/><Relationship Id="rId18" Type="http://schemas.openxmlformats.org/officeDocument/2006/relationships/hyperlink" Target="https://www.yourvoiceispower.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ublications.winnipegfreepress.com/i/1501343-2023/0" TargetMode="External"/><Relationship Id="rId7" Type="http://schemas.openxmlformats.org/officeDocument/2006/relationships/hyperlink" Target="https://projet-unlivrealafois.uqam.ca/" TargetMode="External"/><Relationship Id="rId12" Type="http://schemas.openxmlformats.org/officeDocument/2006/relationships/hyperlink" Target="https://novascotia.ca/news/release/?id=20220407003" TargetMode="External"/><Relationship Id="rId17" Type="http://schemas.openxmlformats.org/officeDocument/2006/relationships/hyperlink" Target="https://theconversation.com/how-two-eyed-seeing-etuaptmumk-is-changing-outdoor-play-in-early-childhood-education-202313" TargetMode="External"/><Relationship Id="rId25" Type="http://schemas.openxmlformats.org/officeDocument/2006/relationships/hyperlink" Target="https://theconversation.com/listen-why-preserving-indigenous-languages-is-so-critical-to-culture-204348" TargetMode="External"/><Relationship Id="rId2" Type="http://schemas.openxmlformats.org/officeDocument/2006/relationships/styles" Target="styles.xml"/><Relationship Id="rId16" Type="http://schemas.openxmlformats.org/officeDocument/2006/relationships/hyperlink" Target="https://www.child-encyclopedia.com/outdoor-play" TargetMode="External"/><Relationship Id="rId20" Type="http://schemas.openxmlformats.org/officeDocument/2006/relationships/hyperlink" Target="https://www.itworldcanada.com/article/your-voice-is-power-new-version-of-national-program-to-teach-coding-skills-through-indigenous-music/530768" TargetMode="External"/><Relationship Id="rId1" Type="http://schemas.openxmlformats.org/officeDocument/2006/relationships/numbering" Target="numbering.xml"/><Relationship Id="rId6" Type="http://schemas.openxmlformats.org/officeDocument/2006/relationships/hyperlink" Target="https://projet-unlivrealafois.uqam.ca/editions-2023-linugagullirq/" TargetMode="External"/><Relationship Id="rId11" Type="http://schemas.openxmlformats.org/officeDocument/2006/relationships/hyperlink" Target="http://www.integrativescience.ca/" TargetMode="External"/><Relationship Id="rId24" Type="http://schemas.openxmlformats.org/officeDocument/2006/relationships/hyperlink" Target="https://www.statcan.gc.ca/o1/en/plus/1207-national-indigenous-peoples-day" TargetMode="External"/><Relationship Id="rId5" Type="http://schemas.openxmlformats.org/officeDocument/2006/relationships/hyperlink" Target="https://www.cbc.ca/news/indigenous/eel-river-bar-forest-school-1.6863515" TargetMode="External"/><Relationship Id="rId15" Type="http://schemas.openxmlformats.org/officeDocument/2006/relationships/hyperlink" Target="https://jipe.ca/index.php/jipe/article/view/130/59" TargetMode="External"/><Relationship Id="rId23" Type="http://schemas.openxmlformats.org/officeDocument/2006/relationships/hyperlink" Target="https://www.homelesshub.ca/blog/decolonizing-research-ethics-using-indigenous-knowledges?utm_campaign=hh&amp;utm_medium=email&amp;utm_source=newsletter" TargetMode="External"/><Relationship Id="rId10" Type="http://schemas.openxmlformats.org/officeDocument/2006/relationships/hyperlink" Target="https://humber.ca/today/news/instead-taking-notes-students-new-humber-college-class-focus-feel-and-connection" TargetMode="External"/><Relationship Id="rId19" Type="http://schemas.openxmlformats.org/officeDocument/2006/relationships/hyperlink" Target="https://www.tigweb.org/" TargetMode="External"/><Relationship Id="rId4" Type="http://schemas.openxmlformats.org/officeDocument/2006/relationships/webSettings" Target="webSettings.xml"/><Relationship Id="rId9" Type="http://schemas.openxmlformats.org/officeDocument/2006/relationships/hyperlink" Target="https://www.cbc.ca/news/canada/montreal/ivujivik-students-book-award-1.6850423" TargetMode="External"/><Relationship Id="rId14" Type="http://schemas.openxmlformats.org/officeDocument/2006/relationships/hyperlink" Target="https://www.emily-kewageshig.com/" TargetMode="External"/><Relationship Id="rId22" Type="http://schemas.openxmlformats.org/officeDocument/2006/relationships/hyperlink" Target="https://www.homelesshub.ca/resource/systemic-disruptions-decolonizing-indigenous-research-ethics-using-indigenous-knowledg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2023-06-21T12:55:00Z</dcterms:created>
  <dcterms:modified xsi:type="dcterms:W3CDTF">2023-12-12T14:46:00Z</dcterms:modified>
</cp:coreProperties>
</file>